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Heath Scrutiny</w:t>
      </w:r>
      <w:r w:rsidRPr="00B8453A">
        <w:rPr>
          <w:rFonts w:ascii="Arial" w:hAnsi="Arial" w:cs="Arial"/>
          <w:b/>
          <w:sz w:val="24"/>
          <w:szCs w:val="24"/>
        </w:rPr>
        <w:t xml:space="preserve"> – Work plan 2017/18</w:t>
      </w:r>
    </w:p>
    <w:p w:rsidR="00230FE8" w:rsidRP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55"/>
        <w:gridCol w:w="4535"/>
        <w:gridCol w:w="2644"/>
        <w:gridCol w:w="2765"/>
        <w:gridCol w:w="4414"/>
      </w:tblGrid>
      <w:tr w:rsidR="00222DAB" w:rsidRPr="004D634C" w:rsidTr="00DB42F2">
        <w:trPr>
          <w:tblHeader/>
        </w:trPr>
        <w:tc>
          <w:tcPr>
            <w:tcW w:w="1655" w:type="dxa"/>
          </w:tcPr>
          <w:p w:rsidR="004D634C" w:rsidRPr="004D634C" w:rsidRDefault="004D6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4535" w:type="dxa"/>
          </w:tcPr>
          <w:p w:rsidR="004D634C" w:rsidRPr="004D634C" w:rsidRDefault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2644" w:type="dxa"/>
          </w:tcPr>
          <w:p w:rsidR="004D634C" w:rsidRPr="00AA22BE" w:rsidRDefault="004D6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 xml:space="preserve">STP </w:t>
            </w:r>
            <w:r w:rsidR="00222DAB">
              <w:rPr>
                <w:rFonts w:ascii="Arial" w:hAnsi="Arial" w:cs="Arial"/>
                <w:b/>
                <w:sz w:val="24"/>
                <w:szCs w:val="24"/>
              </w:rPr>
              <w:t xml:space="preserve">Governance Meeting </w:t>
            </w:r>
            <w:proofErr w:type="spellStart"/>
            <w:r w:rsidRPr="00AA22BE">
              <w:rPr>
                <w:rFonts w:ascii="Arial" w:hAnsi="Arial" w:cs="Arial"/>
                <w:b/>
                <w:sz w:val="24"/>
                <w:szCs w:val="24"/>
              </w:rPr>
              <w:t>Workstream</w:t>
            </w:r>
            <w:proofErr w:type="spellEnd"/>
            <w:r w:rsidR="00222DAB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233EF" w:rsidRPr="00AA22BE">
              <w:rPr>
                <w:rFonts w:ascii="Arial" w:hAnsi="Arial" w:cs="Arial"/>
                <w:b/>
                <w:sz w:val="24"/>
                <w:szCs w:val="24"/>
              </w:rPr>
              <w:t>/Priority area</w:t>
            </w:r>
            <w:r w:rsidR="00222DAB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2765" w:type="dxa"/>
          </w:tcPr>
          <w:p w:rsidR="004D634C" w:rsidRPr="00AA22BE" w:rsidRDefault="007357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Officers (</w:t>
            </w:r>
            <w:r w:rsidR="004D634C" w:rsidRPr="00AA22BE">
              <w:rPr>
                <w:rFonts w:ascii="Arial" w:hAnsi="Arial" w:cs="Arial"/>
                <w:b/>
                <w:sz w:val="24"/>
                <w:szCs w:val="24"/>
              </w:rPr>
              <w:t>including STP SRO)</w:t>
            </w:r>
          </w:p>
        </w:tc>
        <w:tc>
          <w:tcPr>
            <w:tcW w:w="4414" w:type="dxa"/>
          </w:tcPr>
          <w:p w:rsidR="004D634C" w:rsidRPr="004D634C" w:rsidRDefault="00845A08" w:rsidP="00845A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1233EF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736563" w:rsidRPr="004D634C" w:rsidTr="00DB42F2">
        <w:trPr>
          <w:tblHeader/>
        </w:trPr>
        <w:tc>
          <w:tcPr>
            <w:tcW w:w="1655" w:type="dxa"/>
            <w:shd w:val="clear" w:color="auto" w:fill="808080" w:themeFill="background1" w:themeFillShade="80"/>
          </w:tcPr>
          <w:p w:rsidR="00736563" w:rsidRPr="004D634C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736563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736563" w:rsidRPr="00AA22BE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736563" w:rsidRPr="00AA22BE" w:rsidRDefault="00736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736563" w:rsidRDefault="00736563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 w:val="restart"/>
            <w:vAlign w:val="center"/>
          </w:tcPr>
          <w:p w:rsidR="00735784" w:rsidRPr="00B8453A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July</w:t>
            </w:r>
          </w:p>
        </w:tc>
        <w:tc>
          <w:tcPr>
            <w:tcW w:w="4535" w:type="dxa"/>
          </w:tcPr>
          <w:p w:rsidR="00735784" w:rsidRPr="00AA22BE" w:rsidRDefault="00735784" w:rsidP="00064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STP Workforce – Scrutiny Inquiry Day Report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Workforce*</w:t>
            </w:r>
          </w:p>
        </w:tc>
        <w:tc>
          <w:tcPr>
            <w:tcW w:w="2765" w:type="dxa"/>
          </w:tcPr>
          <w:p w:rsidR="00735784" w:rsidRPr="00AA22BE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 Steve Holgate, former Chair of the Health Scrutiny Committee</w:t>
            </w:r>
          </w:p>
        </w:tc>
        <w:tc>
          <w:tcPr>
            <w:tcW w:w="4414" w:type="dxa"/>
          </w:tcPr>
          <w:p w:rsidR="00735784" w:rsidRPr="00AA22BE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formulate recommendations from the report and to determine who to circulate to.</w:t>
            </w: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Local Workforce Action Board</w:t>
            </w:r>
          </w:p>
        </w:tc>
        <w:tc>
          <w:tcPr>
            <w:tcW w:w="2644" w:type="dxa"/>
          </w:tcPr>
          <w:p w:rsidR="00735784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Workforce*</w:t>
            </w:r>
          </w:p>
        </w:tc>
        <w:tc>
          <w:tcPr>
            <w:tcW w:w="2765" w:type="dxa"/>
          </w:tcPr>
          <w:p w:rsidR="00735784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Tierney-Moore and Damian Gallagher, LCFT</w:t>
            </w:r>
          </w:p>
        </w:tc>
        <w:tc>
          <w:tcPr>
            <w:tcW w:w="4414" w:type="dxa"/>
          </w:tcPr>
          <w:p w:rsidR="00735784" w:rsidRDefault="0073578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work of the Board.</w:t>
            </w: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Pr="00AA22BE" w:rsidRDefault="00735784" w:rsidP="0022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Chorley Hospital Emergency Department mobilisation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Workforce*/Hospitals** and Urgent Care**</w:t>
            </w:r>
          </w:p>
        </w:tc>
        <w:tc>
          <w:tcPr>
            <w:tcW w:w="2765" w:type="dxa"/>
          </w:tcPr>
          <w:p w:rsidR="00735784" w:rsidRPr="00AA22BE" w:rsidRDefault="00735784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3233">
              <w:rPr>
                <w:rFonts w:ascii="Arial" w:hAnsi="Arial" w:cs="Arial"/>
                <w:sz w:val="24"/>
                <w:szCs w:val="24"/>
              </w:rPr>
              <w:t xml:space="preserve">Mark Pugh,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LTHFT</w:t>
            </w:r>
          </w:p>
        </w:tc>
        <w:tc>
          <w:tcPr>
            <w:tcW w:w="4414" w:type="dxa"/>
          </w:tcPr>
          <w:p w:rsidR="00735784" w:rsidRPr="00AA22BE" w:rsidRDefault="00735784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mobilisation of the Emergency Department and recruitment issues</w:t>
            </w:r>
          </w:p>
        </w:tc>
      </w:tr>
      <w:tr w:rsidR="00736563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736563" w:rsidRDefault="00736563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736563" w:rsidRDefault="00736563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736563" w:rsidRDefault="00736563" w:rsidP="00AA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736563" w:rsidRDefault="00736563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736563" w:rsidRDefault="00736563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4D634C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Sept</w:t>
            </w:r>
          </w:p>
        </w:tc>
        <w:tc>
          <w:tcPr>
            <w:tcW w:w="4535" w:type="dxa"/>
          </w:tcPr>
          <w:p w:rsidR="00ED5F99" w:rsidRPr="00AA22B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 on the NHS Five Year Forward View – Sustainability and</w:t>
            </w:r>
            <w:r w:rsidR="00A45F7F">
              <w:rPr>
                <w:rFonts w:ascii="Arial" w:hAnsi="Arial" w:cs="Arial"/>
                <w:sz w:val="24"/>
                <w:szCs w:val="24"/>
              </w:rPr>
              <w:t xml:space="preserve"> Transformation Partnerships;</w:t>
            </w:r>
            <w:r w:rsidR="003C4D6E">
              <w:rPr>
                <w:rFonts w:ascii="Arial" w:hAnsi="Arial" w:cs="Arial"/>
                <w:sz w:val="24"/>
                <w:szCs w:val="24"/>
              </w:rPr>
              <w:t xml:space="preserve"> Accountable Care Systems</w:t>
            </w:r>
            <w:r w:rsidR="00470F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Local Delivery Plans</w:t>
            </w:r>
          </w:p>
        </w:tc>
        <w:tc>
          <w:tcPr>
            <w:tcW w:w="2644" w:type="dxa"/>
          </w:tcPr>
          <w:p w:rsidR="004D634C" w:rsidRPr="00B8453A" w:rsidRDefault="006A364E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F11597" w:rsidRDefault="00F11597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NHSE North</w:t>
            </w:r>
            <w:r w:rsidR="006A364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D5F99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Healthier Lancashire and South Cumbria,</w:t>
            </w:r>
          </w:p>
          <w:p w:rsidR="006A364E" w:rsidRDefault="004E1B3A" w:rsidP="004E1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Fylde and Wyre CCG</w:t>
            </w:r>
            <w:r w:rsidR="00F115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1597" w:rsidRPr="00AA22BE" w:rsidRDefault="00F11597" w:rsidP="004E1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Morecambe Bay CCG,</w:t>
            </w:r>
          </w:p>
        </w:tc>
        <w:tc>
          <w:tcPr>
            <w:tcW w:w="4414" w:type="dxa"/>
          </w:tcPr>
          <w:p w:rsidR="00EE5381" w:rsidRPr="00AA22B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next steps on the NHS five year forward view</w:t>
            </w:r>
            <w:r w:rsidR="00F14009">
              <w:rPr>
                <w:rFonts w:ascii="Arial" w:hAnsi="Arial" w:cs="Arial"/>
                <w:sz w:val="24"/>
                <w:szCs w:val="24"/>
              </w:rPr>
              <w:t xml:space="preserve"> and update on the Accountable Care System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364E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6A364E" w:rsidRDefault="006A3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6A364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6A364E" w:rsidRDefault="006A364E" w:rsidP="00AA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6A364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6A364E" w:rsidRDefault="006A364E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4D634C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Oct</w:t>
            </w:r>
          </w:p>
        </w:tc>
        <w:tc>
          <w:tcPr>
            <w:tcW w:w="4535" w:type="dxa"/>
          </w:tcPr>
          <w:p w:rsidR="001233EF" w:rsidRPr="00AA22BE" w:rsidRDefault="00427924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pressures and preparations (A&amp;E)</w:t>
            </w:r>
          </w:p>
        </w:tc>
        <w:tc>
          <w:tcPr>
            <w:tcW w:w="2644" w:type="dxa"/>
          </w:tcPr>
          <w:p w:rsidR="004D634C" w:rsidRPr="00B8453A" w:rsidRDefault="00882B27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765" w:type="dxa"/>
          </w:tcPr>
          <w:p w:rsidR="00882B27" w:rsidRDefault="00882B2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Tierney-Moore (AEDB),</w:t>
            </w:r>
          </w:p>
          <w:p w:rsidR="001233EF" w:rsidRDefault="00882B2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NWAS,</w:t>
            </w:r>
          </w:p>
          <w:p w:rsidR="0094280F" w:rsidRDefault="00A45F7F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LTHFT.</w:t>
            </w:r>
          </w:p>
          <w:p w:rsidR="00230FE8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Pr="00AA22BE" w:rsidRDefault="00230FE8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1233EF" w:rsidRPr="00AA22BE" w:rsidRDefault="004E1B3A" w:rsidP="001C4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</w:t>
            </w:r>
            <w:r w:rsidR="003C4D6E">
              <w:rPr>
                <w:rFonts w:ascii="Arial" w:hAnsi="Arial" w:cs="Arial"/>
                <w:sz w:val="24"/>
                <w:szCs w:val="24"/>
              </w:rPr>
              <w:t>pressures and preparations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F44D41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 Dec</w:t>
            </w:r>
          </w:p>
        </w:tc>
        <w:tc>
          <w:tcPr>
            <w:tcW w:w="4535" w:type="dxa"/>
          </w:tcPr>
          <w:p w:rsidR="00F44D41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tc>
          <w:tcPr>
            <w:tcW w:w="2644" w:type="dxa"/>
          </w:tcPr>
          <w:p w:rsidR="00900C08" w:rsidRDefault="00900C08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F44D41" w:rsidRPr="00B8453A" w:rsidRDefault="004E1B3A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Health**</w:t>
            </w:r>
          </w:p>
        </w:tc>
        <w:tc>
          <w:tcPr>
            <w:tcW w:w="2765" w:type="dxa"/>
          </w:tcPr>
          <w:p w:rsidR="004E1B3A" w:rsidRDefault="004E1B3A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LCFT</w:t>
            </w:r>
          </w:p>
          <w:p w:rsidR="004E1B3A" w:rsidRPr="00AA22BE" w:rsidRDefault="004E1B3A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4414" w:type="dxa"/>
          </w:tcPr>
          <w:p w:rsidR="003C4D6E" w:rsidRDefault="003C4D6E" w:rsidP="003C4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</w:t>
            </w:r>
          </w:p>
          <w:p w:rsidR="003C4D6E" w:rsidRPr="003C4D6E" w:rsidRDefault="003C4D6E" w:rsidP="003C4D6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C4D6E">
              <w:rPr>
                <w:rFonts w:ascii="Arial" w:hAnsi="Arial" w:cs="Arial"/>
                <w:sz w:val="24"/>
                <w:szCs w:val="24"/>
              </w:rPr>
              <w:t>In-patient provision across Lancashire</w:t>
            </w:r>
          </w:p>
          <w:p w:rsidR="00F44D41" w:rsidRPr="003C4D6E" w:rsidRDefault="003C4D6E" w:rsidP="003C4D6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B0DD2" w:rsidRPr="003C4D6E">
              <w:rPr>
                <w:rFonts w:ascii="Arial" w:hAnsi="Arial" w:cs="Arial"/>
                <w:sz w:val="24"/>
                <w:szCs w:val="24"/>
              </w:rPr>
              <w:t>ommunity mental health</w:t>
            </w:r>
            <w:r w:rsidRPr="003C4D6E">
              <w:rPr>
                <w:rFonts w:ascii="Arial" w:hAnsi="Arial" w:cs="Arial"/>
                <w:sz w:val="24"/>
                <w:szCs w:val="24"/>
              </w:rPr>
              <w:t>;</w:t>
            </w:r>
            <w:r w:rsidR="00061C3E" w:rsidRPr="003C4D6E">
              <w:rPr>
                <w:rFonts w:ascii="Arial" w:hAnsi="Arial" w:cs="Arial"/>
                <w:sz w:val="24"/>
                <w:szCs w:val="24"/>
              </w:rPr>
              <w:t xml:space="preserve"> early intervention</w:t>
            </w:r>
            <w:r w:rsidRPr="003C4D6E">
              <w:rPr>
                <w:rFonts w:ascii="Arial" w:hAnsi="Arial" w:cs="Arial"/>
                <w:sz w:val="24"/>
                <w:szCs w:val="24"/>
              </w:rPr>
              <w:t xml:space="preserve"> and prevention</w:t>
            </w:r>
          </w:p>
        </w:tc>
      </w:tr>
      <w:tr w:rsidR="0094280F" w:rsidRPr="00B8453A" w:rsidTr="00DB42F2">
        <w:tc>
          <w:tcPr>
            <w:tcW w:w="1655" w:type="dxa"/>
            <w:vAlign w:val="center"/>
          </w:tcPr>
          <w:p w:rsidR="0094280F" w:rsidRDefault="0094280F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4280F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Suicide Prevention</w:t>
            </w:r>
          </w:p>
        </w:tc>
        <w:tc>
          <w:tcPr>
            <w:tcW w:w="2644" w:type="dxa"/>
          </w:tcPr>
          <w:p w:rsidR="00900C08" w:rsidRDefault="00900C08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94280F" w:rsidRPr="00B8453A" w:rsidRDefault="004E1B3A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Health**</w:t>
            </w:r>
          </w:p>
        </w:tc>
        <w:tc>
          <w:tcPr>
            <w:tcW w:w="2765" w:type="dxa"/>
          </w:tcPr>
          <w:p w:rsidR="0094280F" w:rsidRPr="00AA22BE" w:rsidRDefault="004E1B3A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4414" w:type="dxa"/>
          </w:tcPr>
          <w:p w:rsidR="0094280F" w:rsidRPr="00AA22BE" w:rsidRDefault="001C40E2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assess suicide prevention plans</w:t>
            </w:r>
          </w:p>
        </w:tc>
      </w:tr>
      <w:tr w:rsidR="00485CA0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485CA0" w:rsidRDefault="00485CA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485CA0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485CA0" w:rsidRPr="00B8453A" w:rsidRDefault="00485CA0" w:rsidP="00AA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485CA0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485CA0" w:rsidRPr="00AA22BE" w:rsidRDefault="00485CA0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 w:val="restart"/>
            <w:vAlign w:val="center"/>
          </w:tcPr>
          <w:p w:rsidR="00735784" w:rsidRPr="00B8453A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 2018</w:t>
            </w:r>
          </w:p>
        </w:tc>
        <w:tc>
          <w:tcPr>
            <w:tcW w:w="4535" w:type="dxa"/>
          </w:tcPr>
          <w:p w:rsidR="00735784" w:rsidRPr="00AA22BE" w:rsidRDefault="00735784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Social Care – and Public Health Budget Proposals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Pounder, Dr Sakthi Karunanithi and Neil Kissock</w:t>
            </w:r>
          </w:p>
        </w:tc>
        <w:tc>
          <w:tcPr>
            <w:tcW w:w="4414" w:type="dxa"/>
          </w:tcPr>
          <w:p w:rsidR="00735784" w:rsidRPr="00DB42F2" w:rsidRDefault="00735784" w:rsidP="0037387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B42F2">
              <w:rPr>
                <w:rFonts w:ascii="Arial" w:hAnsi="Arial" w:cs="Arial"/>
                <w:iCs/>
                <w:sz w:val="24"/>
                <w:szCs w:val="24"/>
              </w:rPr>
              <w:t>Budget proposals from the following Cabinet Members:</w:t>
            </w:r>
          </w:p>
          <w:p w:rsidR="00735784" w:rsidRPr="00DB42F2" w:rsidRDefault="00735784" w:rsidP="00373878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iCs/>
                <w:sz w:val="24"/>
                <w:szCs w:val="24"/>
              </w:rPr>
            </w:pPr>
            <w:r w:rsidRPr="00DB42F2">
              <w:rPr>
                <w:rFonts w:ascii="Arial" w:hAnsi="Arial" w:cs="Arial"/>
                <w:iCs/>
                <w:sz w:val="24"/>
                <w:szCs w:val="24"/>
              </w:rPr>
              <w:t>Graham Gooch  – Adult Services</w:t>
            </w:r>
          </w:p>
          <w:p w:rsidR="00735784" w:rsidRDefault="00735784" w:rsidP="00373878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iCs/>
                <w:sz w:val="24"/>
                <w:szCs w:val="24"/>
              </w:rPr>
            </w:pPr>
            <w:r w:rsidRPr="00DB42F2">
              <w:rPr>
                <w:rFonts w:ascii="Arial" w:hAnsi="Arial" w:cs="Arial"/>
                <w:iCs/>
                <w:sz w:val="24"/>
                <w:szCs w:val="24"/>
              </w:rPr>
              <w:t>Vivien Taylor – Health and Wellbeing</w:t>
            </w:r>
          </w:p>
          <w:p w:rsidR="00735784" w:rsidRPr="00373878" w:rsidRDefault="00735784" w:rsidP="00373878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Default="00735784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Delayed Transfers of Care</w:t>
            </w:r>
          </w:p>
        </w:tc>
        <w:tc>
          <w:tcPr>
            <w:tcW w:w="2644" w:type="dxa"/>
          </w:tcPr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</w:tc>
        <w:tc>
          <w:tcPr>
            <w:tcW w:w="2765" w:type="dxa"/>
          </w:tcPr>
          <w:p w:rsidR="00735784" w:rsidRDefault="00735784" w:rsidP="00900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Pounder, </w:t>
            </w:r>
          </w:p>
          <w:p w:rsidR="00735784" w:rsidRPr="00AA22BE" w:rsidRDefault="00735784" w:rsidP="00900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LTHFT</w:t>
            </w:r>
          </w:p>
        </w:tc>
        <w:tc>
          <w:tcPr>
            <w:tcW w:w="4414" w:type="dxa"/>
          </w:tcPr>
          <w:p w:rsidR="00735784" w:rsidRDefault="00735784" w:rsidP="00032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DTOC and discharge policies</w:t>
            </w: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FE8" w:rsidRPr="00AA22BE" w:rsidRDefault="00230FE8" w:rsidP="0003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84" w:rsidRPr="00B8453A" w:rsidTr="00DB42F2">
        <w:tc>
          <w:tcPr>
            <w:tcW w:w="1655" w:type="dxa"/>
            <w:vMerge w:val="restart"/>
            <w:vAlign w:val="center"/>
          </w:tcPr>
          <w:p w:rsidR="00735784" w:rsidRPr="00B8453A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 March</w:t>
            </w:r>
          </w:p>
        </w:tc>
        <w:tc>
          <w:tcPr>
            <w:tcW w:w="453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Health - Life expectancy</w:t>
            </w:r>
          </w:p>
        </w:tc>
        <w:tc>
          <w:tcPr>
            <w:tcW w:w="2644" w:type="dxa"/>
          </w:tcPr>
          <w:p w:rsidR="00735784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735784" w:rsidRPr="00B8453A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Prevention**</w:t>
            </w:r>
          </w:p>
        </w:tc>
        <w:tc>
          <w:tcPr>
            <w:tcW w:w="276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  <w:tc>
          <w:tcPr>
            <w:tcW w:w="4414" w:type="dxa"/>
          </w:tcPr>
          <w:p w:rsidR="00735784" w:rsidRPr="00AA22BE" w:rsidRDefault="00735784" w:rsidP="00032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Life Expectancy, causes, prevention and self-help work, key service issues, challenges and opportunities</w:t>
            </w:r>
          </w:p>
        </w:tc>
      </w:tr>
      <w:tr w:rsidR="00735784" w:rsidRPr="00B8453A" w:rsidTr="00DB42F2">
        <w:tc>
          <w:tcPr>
            <w:tcW w:w="1655" w:type="dxa"/>
            <w:vMerge/>
            <w:vAlign w:val="center"/>
          </w:tcPr>
          <w:p w:rsidR="00735784" w:rsidRDefault="0073578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disabilities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Calderstones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44" w:type="dxa"/>
          </w:tcPr>
          <w:p w:rsidR="00735784" w:rsidRDefault="00735784" w:rsidP="00AA2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735784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social care**, Mental Health**</w:t>
            </w:r>
          </w:p>
          <w:p w:rsidR="00735784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784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784" w:rsidRPr="00B8453A" w:rsidRDefault="00735784" w:rsidP="003C4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Mersey Care NHS Foundation Trust</w:t>
            </w:r>
          </w:p>
        </w:tc>
        <w:tc>
          <w:tcPr>
            <w:tcW w:w="4414" w:type="dxa"/>
          </w:tcPr>
          <w:p w:rsidR="00735784" w:rsidRPr="00AA22BE" w:rsidRDefault="00735784" w:rsidP="00866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Specialist Learning Disability Services</w:t>
            </w:r>
          </w:p>
        </w:tc>
      </w:tr>
      <w:tr w:rsidR="00222DAB" w:rsidRPr="00B8453A" w:rsidTr="00DB42F2">
        <w:tc>
          <w:tcPr>
            <w:tcW w:w="1655" w:type="dxa"/>
            <w:vAlign w:val="center"/>
          </w:tcPr>
          <w:p w:rsidR="00F44D41" w:rsidRPr="00B8453A" w:rsidRDefault="008C764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April</w:t>
            </w:r>
          </w:p>
        </w:tc>
        <w:tc>
          <w:tcPr>
            <w:tcW w:w="4535" w:type="dxa"/>
          </w:tcPr>
          <w:p w:rsidR="00F44D41" w:rsidRPr="00B8453A" w:rsidRDefault="00240C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Skin cancer awareness</w:t>
            </w:r>
          </w:p>
        </w:tc>
        <w:tc>
          <w:tcPr>
            <w:tcW w:w="2644" w:type="dxa"/>
          </w:tcPr>
          <w:p w:rsidR="00900C08" w:rsidRDefault="00900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Professional Board*</w:t>
            </w:r>
          </w:p>
          <w:p w:rsidR="00F44D41" w:rsidRPr="00B8453A" w:rsidRDefault="0086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Prevention**</w:t>
            </w:r>
          </w:p>
        </w:tc>
        <w:tc>
          <w:tcPr>
            <w:tcW w:w="2765" w:type="dxa"/>
          </w:tcPr>
          <w:p w:rsidR="00061C3E" w:rsidRDefault="004547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>Sofiane</w:t>
            </w:r>
            <w:proofErr w:type="spellEnd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>Rimouche</w:t>
            </w:r>
            <w:proofErr w:type="spellEnd"/>
            <w:r w:rsidRPr="0045478A">
              <w:rPr>
                <w:rFonts w:ascii="Arial" w:eastAsia="Times New Roman" w:hAnsi="Arial" w:cs="Arial"/>
                <w:sz w:val="24"/>
                <w:szCs w:val="24"/>
              </w:rPr>
              <w:t>, LTHFT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F44D41" w:rsidRPr="0045478A" w:rsidRDefault="00454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 Sakthi Karunanithi</w:t>
            </w:r>
          </w:p>
        </w:tc>
        <w:tc>
          <w:tcPr>
            <w:tcW w:w="4414" w:type="dxa"/>
          </w:tcPr>
          <w:p w:rsidR="00F44D41" w:rsidRPr="00B8453A" w:rsidRDefault="00454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Raising awareness</w:t>
            </w:r>
            <w:r w:rsidR="00061C3E">
              <w:rPr>
                <w:rFonts w:ascii="Arial" w:hAnsi="Arial" w:cs="Arial"/>
                <w:sz w:val="24"/>
                <w:szCs w:val="24"/>
              </w:rPr>
              <w:t>, prevention</w:t>
            </w:r>
          </w:p>
        </w:tc>
      </w:tr>
      <w:tr w:rsidR="008666CA" w:rsidRPr="00B8453A" w:rsidTr="00DB42F2">
        <w:tc>
          <w:tcPr>
            <w:tcW w:w="1655" w:type="dxa"/>
            <w:shd w:val="clear" w:color="auto" w:fill="808080" w:themeFill="background1" w:themeFillShade="80"/>
            <w:vAlign w:val="center"/>
          </w:tcPr>
          <w:p w:rsidR="008666CA" w:rsidRDefault="008666CA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808080" w:themeFill="background1" w:themeFillShade="80"/>
          </w:tcPr>
          <w:p w:rsidR="008666CA" w:rsidRPr="00B8453A" w:rsidRDefault="00866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897CC1" w:rsidRDefault="00C04012" w:rsidP="00AA22BE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</w:t>
      </w:r>
      <w:r w:rsidR="008666CA">
        <w:rPr>
          <w:rFonts w:ascii="Arial" w:hAnsi="Arial" w:cs="Arial"/>
          <w:b/>
          <w:sz w:val="24"/>
          <w:szCs w:val="24"/>
        </w:rPr>
        <w:t xml:space="preserve"> and it</w:t>
      </w:r>
      <w:r w:rsidR="008679E5">
        <w:rPr>
          <w:rFonts w:ascii="Arial" w:hAnsi="Arial" w:cs="Arial"/>
          <w:b/>
          <w:sz w:val="24"/>
          <w:szCs w:val="24"/>
        </w:rPr>
        <w:t>s</w:t>
      </w:r>
      <w:r w:rsidR="008666CA">
        <w:rPr>
          <w:rFonts w:ascii="Arial" w:hAnsi="Arial" w:cs="Arial"/>
          <w:b/>
          <w:sz w:val="24"/>
          <w:szCs w:val="24"/>
        </w:rPr>
        <w:t xml:space="preserve"> Steering Group</w:t>
      </w:r>
      <w:r w:rsidR="00AA22BE">
        <w:rPr>
          <w:rFonts w:ascii="Arial" w:hAnsi="Arial" w:cs="Arial"/>
          <w:b/>
          <w:sz w:val="24"/>
          <w:szCs w:val="24"/>
        </w:rPr>
        <w:t>:</w:t>
      </w:r>
    </w:p>
    <w:p w:rsidR="00AA22BE" w:rsidRDefault="008666CA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sharing</w:t>
      </w:r>
    </w:p>
    <w:p w:rsidR="008666CA" w:rsidRDefault="008679E5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Dementia awareness</w:t>
      </w:r>
    </w:p>
    <w:p w:rsidR="008679E5" w:rsidRDefault="008679E5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Home Quality</w:t>
      </w:r>
    </w:p>
    <w:p w:rsidR="00230FE8" w:rsidRDefault="00230FE8" w:rsidP="00230FE8">
      <w:pPr>
        <w:rPr>
          <w:rFonts w:ascii="Arial" w:hAnsi="Arial" w:cs="Arial"/>
          <w:sz w:val="24"/>
          <w:szCs w:val="24"/>
        </w:rPr>
      </w:pPr>
    </w:p>
    <w:p w:rsidR="00230FE8" w:rsidRDefault="00230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  <w:r w:rsidRPr="00B8453A">
        <w:rPr>
          <w:rFonts w:ascii="Arial" w:hAnsi="Arial" w:cs="Arial"/>
          <w:b/>
          <w:sz w:val="24"/>
          <w:szCs w:val="24"/>
        </w:rPr>
        <w:lastRenderedPageBreak/>
        <w:t>Heath Scrutiny Steering Group – Work plan 2017/18</w:t>
      </w:r>
    </w:p>
    <w:p w:rsidR="00230FE8" w:rsidRPr="00230FE8" w:rsidRDefault="00230FE8" w:rsidP="00230FE8">
      <w:pPr>
        <w:pStyle w:val="Head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56"/>
        <w:gridCol w:w="5710"/>
        <w:gridCol w:w="3119"/>
        <w:gridCol w:w="5528"/>
      </w:tblGrid>
      <w:tr w:rsidR="00230FE8" w:rsidRPr="004D634C" w:rsidTr="00A32174">
        <w:trPr>
          <w:tblHeader/>
        </w:trPr>
        <w:tc>
          <w:tcPr>
            <w:tcW w:w="1656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5710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3119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Officers</w:t>
            </w:r>
          </w:p>
        </w:tc>
        <w:tc>
          <w:tcPr>
            <w:tcW w:w="5528" w:type="dxa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230FE8" w:rsidRPr="004D634C" w:rsidTr="00A32174">
        <w:trPr>
          <w:tblHeader/>
        </w:trPr>
        <w:tc>
          <w:tcPr>
            <w:tcW w:w="1656" w:type="dxa"/>
            <w:shd w:val="clear" w:color="auto" w:fill="808080" w:themeFill="background1" w:themeFillShade="80"/>
          </w:tcPr>
          <w:p w:rsidR="00230FE8" w:rsidRPr="004D634C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Default="00230FE8" w:rsidP="00A32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July 2017</w:t>
            </w:r>
          </w:p>
        </w:tc>
        <w:tc>
          <w:tcPr>
            <w:tcW w:w="5710" w:type="dxa"/>
          </w:tcPr>
          <w:p w:rsidR="00230FE8" w:rsidRPr="00ED5F99" w:rsidRDefault="00230FE8" w:rsidP="00A32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>Royal Preston Hospital – bid for new primary care front end at Emergency Department and Urgent Care Centre (A&amp;E)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 xml:space="preserve">WLCCG – Termination of </w:t>
            </w:r>
            <w:r>
              <w:rPr>
                <w:rFonts w:ascii="Arial" w:hAnsi="Arial" w:cs="Arial"/>
                <w:sz w:val="24"/>
                <w:szCs w:val="24"/>
              </w:rPr>
              <w:t xml:space="preserve">singe handed </w:t>
            </w:r>
            <w:r w:rsidRPr="00ED5F99">
              <w:rPr>
                <w:rFonts w:ascii="Arial" w:hAnsi="Arial" w:cs="Arial"/>
                <w:sz w:val="24"/>
                <w:szCs w:val="24"/>
              </w:rPr>
              <w:t>GP contract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 xml:space="preserve">FWCCG – Improving health services in Kirkham and </w:t>
            </w:r>
            <w:proofErr w:type="spellStart"/>
            <w:r w:rsidRPr="00ED5F99">
              <w:rPr>
                <w:rFonts w:ascii="Arial" w:hAnsi="Arial" w:cs="Arial"/>
                <w:sz w:val="24"/>
                <w:szCs w:val="24"/>
              </w:rPr>
              <w:t>Wesham</w:t>
            </w:r>
            <w:proofErr w:type="spellEnd"/>
          </w:p>
        </w:tc>
        <w:tc>
          <w:tcPr>
            <w:tcW w:w="3119" w:type="dxa"/>
          </w:tcPr>
          <w:p w:rsidR="00230FE8" w:rsidRDefault="00230FE8" w:rsidP="00A321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 xml:space="preserve">Stephen Gough and David Armstrong, NHS England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ED5F99">
              <w:rPr>
                <w:rFonts w:ascii="Arial" w:hAnsi="Arial" w:cs="Arial"/>
                <w:sz w:val="24"/>
                <w:szCs w:val="24"/>
              </w:rPr>
              <w:t xml:space="preserve"> Lancashire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Moran, WLCCG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 Hurry and Andrew Harrison, FWCCG</w:t>
            </w:r>
          </w:p>
        </w:tc>
        <w:tc>
          <w:tcPr>
            <w:tcW w:w="5528" w:type="dxa"/>
          </w:tcPr>
          <w:p w:rsidR="00230FE8" w:rsidRDefault="00230FE8" w:rsidP="00A321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Unique bid for capital – need to identify appropriate funding stream to expedite and assist with overall A&amp;E function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updates on progress – wider concerns around single handed GPs in Lancashire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proposals – concerns also raised by local councillor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Sept</w:t>
            </w:r>
          </w:p>
        </w:tc>
        <w:tc>
          <w:tcPr>
            <w:tcW w:w="5710" w:type="dxa"/>
          </w:tcPr>
          <w:p w:rsidR="00230FE8" w:rsidRPr="00ED5F99" w:rsidRDefault="00230FE8" w:rsidP="00A321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D5F99">
              <w:rPr>
                <w:rFonts w:ascii="Arial" w:hAnsi="Arial" w:cs="Arial"/>
                <w:sz w:val="24"/>
                <w:szCs w:val="24"/>
              </w:rPr>
              <w:t>Our Health, Our Care Local Delivery Plan (LDP)</w:t>
            </w:r>
          </w:p>
          <w:p w:rsidR="00230FE8" w:rsidRPr="000E5210" w:rsidRDefault="00230FE8" w:rsidP="00A321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E5210">
              <w:rPr>
                <w:rFonts w:ascii="Arial" w:hAnsi="Arial" w:cs="Arial"/>
                <w:sz w:val="24"/>
                <w:szCs w:val="24"/>
              </w:rPr>
              <w:t>Proposal for a Central Lancashire Mental Health Inpatient Unit</w:t>
            </w:r>
          </w:p>
        </w:tc>
        <w:tc>
          <w:tcPr>
            <w:tcW w:w="3119" w:type="dxa"/>
          </w:tcPr>
          <w:p w:rsidR="00230FE8" w:rsidRDefault="00230FE8" w:rsidP="00A321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Ledward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GPCCG + CSRCCG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Winterson, LCFT</w:t>
            </w:r>
          </w:p>
        </w:tc>
        <w:tc>
          <w:tcPr>
            <w:tcW w:w="5528" w:type="dxa"/>
          </w:tcPr>
          <w:p w:rsidR="00230FE8" w:rsidRDefault="00230FE8" w:rsidP="00A321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 on progress relating to Solution Design Events and the LDP</w:t>
            </w:r>
          </w:p>
          <w:p w:rsidR="00230FE8" w:rsidRPr="00ED5F99" w:rsidRDefault="00230FE8" w:rsidP="00A321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proposals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ED5F99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Oct</w:t>
            </w:r>
          </w:p>
        </w:tc>
        <w:tc>
          <w:tcPr>
            <w:tcW w:w="5710" w:type="dxa"/>
          </w:tcPr>
          <w:p w:rsidR="00230FE8" w:rsidRDefault="00230FE8" w:rsidP="00A321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VirginCare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Community Health and Urgent Care Services Contract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Board (HWB) – Update</w:t>
            </w:r>
          </w:p>
          <w:p w:rsidR="00230FE8" w:rsidRPr="00360267" w:rsidRDefault="00230FE8" w:rsidP="00A321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completion of the new primary care front-end at Royal Preston Hospital</w:t>
            </w:r>
          </w:p>
        </w:tc>
        <w:tc>
          <w:tcPr>
            <w:tcW w:w="3119" w:type="dxa"/>
          </w:tcPr>
          <w:p w:rsidR="00230FE8" w:rsidRDefault="00230FE8" w:rsidP="00A321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Moran, WLCCG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Sakthi Karunanithi, LCC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Gough and David Armstrong, NHS England – Lancashire</w:t>
            </w:r>
          </w:p>
          <w:p w:rsidR="00230FE8" w:rsidRPr="000E5210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Default="00230FE8" w:rsidP="00A32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contract awarded to private provider</w:t>
            </w:r>
          </w:p>
          <w:p w:rsidR="00230FE8" w:rsidRDefault="00230FE8" w:rsidP="00A32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HWB Partnerships</w:t>
            </w:r>
          </w:p>
          <w:p w:rsidR="00230FE8" w:rsidRPr="00223170" w:rsidRDefault="00230FE8" w:rsidP="00A32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– briefing note/attendance at meeting</w:t>
            </w: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 Nov</w:t>
            </w:r>
          </w:p>
        </w:tc>
        <w:tc>
          <w:tcPr>
            <w:tcW w:w="5710" w:type="dxa"/>
          </w:tcPr>
          <w:p w:rsidR="00230FE8" w:rsidRPr="009E5B2F" w:rsidRDefault="00230FE8" w:rsidP="00A321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Social Care and Registered Care Managers Network (RCMN)</w:t>
            </w:r>
          </w:p>
        </w:tc>
        <w:tc>
          <w:tcPr>
            <w:tcW w:w="3119" w:type="dxa"/>
          </w:tcPr>
          <w:p w:rsidR="00230FE8" w:rsidRPr="009E5B2F" w:rsidRDefault="00230FE8" w:rsidP="00A321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Pounder, LCC and 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LCA</w:t>
            </w:r>
          </w:p>
        </w:tc>
        <w:tc>
          <w:tcPr>
            <w:tcW w:w="5528" w:type="dxa"/>
          </w:tcPr>
          <w:p w:rsidR="00230FE8" w:rsidRPr="009E5B2F" w:rsidRDefault="00230FE8" w:rsidP="00A3217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updates regarding the Health and Social Care Partnership Steering Group and RCMN meetings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</w:t>
            </w:r>
          </w:p>
        </w:tc>
        <w:tc>
          <w:tcPr>
            <w:tcW w:w="5710" w:type="dxa"/>
          </w:tcPr>
          <w:p w:rsidR="00230FE8" w:rsidRPr="00252CFD" w:rsidRDefault="00230FE8" w:rsidP="00A321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Together</w:t>
            </w:r>
          </w:p>
        </w:tc>
        <w:tc>
          <w:tcPr>
            <w:tcW w:w="3119" w:type="dxa"/>
          </w:tcPr>
          <w:p w:rsidR="00230FE8" w:rsidRPr="00252CFD" w:rsidRDefault="00230FE8" w:rsidP="00A3217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Morecambe Bay CCG</w:t>
            </w:r>
          </w:p>
        </w:tc>
        <w:tc>
          <w:tcPr>
            <w:tcW w:w="5528" w:type="dxa"/>
          </w:tcPr>
          <w:p w:rsidR="00230FE8" w:rsidRPr="00252CFD" w:rsidRDefault="00230FE8" w:rsidP="00A3217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Bay Health and Care Partners LDP and outcomes of Trust Boards in relation to integrated hospital community and primary care services (Integrated Care Communities ICC).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Jan 2018</w:t>
            </w:r>
          </w:p>
        </w:tc>
        <w:tc>
          <w:tcPr>
            <w:tcW w:w="5710" w:type="dxa"/>
          </w:tcPr>
          <w:p w:rsidR="00230FE8" w:rsidRPr="002E64EE" w:rsidRDefault="00230FE8" w:rsidP="00A321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Accounts for Trusts</w:t>
            </w:r>
          </w:p>
        </w:tc>
        <w:tc>
          <w:tcPr>
            <w:tcW w:w="3119" w:type="dxa"/>
          </w:tcPr>
          <w:p w:rsidR="00230FE8" w:rsidRPr="002E64EE" w:rsidRDefault="00230FE8" w:rsidP="00A321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Steering Group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Healthwatch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Lancashire</w:t>
            </w:r>
          </w:p>
        </w:tc>
        <w:tc>
          <w:tcPr>
            <w:tcW w:w="5528" w:type="dxa"/>
          </w:tcPr>
          <w:p w:rsidR="00230FE8" w:rsidRPr="002E64EE" w:rsidRDefault="00230FE8" w:rsidP="00A3217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formulate responses to requests from Trusts on their Quality Accounts</w:t>
            </w: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Default="00230FE8" w:rsidP="00A321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6F5AE5" w:rsidRDefault="00230FE8" w:rsidP="00A321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Feb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vAlign w:val="center"/>
          </w:tcPr>
          <w:p w:rsidR="00230FE8" w:rsidRPr="00B8453A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May</w:t>
            </w:r>
          </w:p>
        </w:tc>
        <w:tc>
          <w:tcPr>
            <w:tcW w:w="5710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E8" w:rsidRPr="00B8453A" w:rsidTr="00A32174">
        <w:tc>
          <w:tcPr>
            <w:tcW w:w="1656" w:type="dxa"/>
            <w:shd w:val="clear" w:color="auto" w:fill="808080" w:themeFill="background1" w:themeFillShade="80"/>
            <w:vAlign w:val="center"/>
          </w:tcPr>
          <w:p w:rsidR="00230FE8" w:rsidRDefault="00230FE8" w:rsidP="00A3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230FE8" w:rsidRPr="00B8453A" w:rsidRDefault="00230FE8" w:rsidP="00A32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Default="00230FE8" w:rsidP="00230FE8">
      <w:pPr>
        <w:rPr>
          <w:rFonts w:ascii="Arial" w:hAnsi="Arial" w:cs="Arial"/>
          <w:b/>
          <w:sz w:val="24"/>
          <w:szCs w:val="24"/>
        </w:rPr>
      </w:pPr>
    </w:p>
    <w:p w:rsidR="00230FE8" w:rsidRPr="00C04012" w:rsidRDefault="00230FE8" w:rsidP="00230FE8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lastRenderedPageBreak/>
        <w:t>Potential topics for Steering Group:</w:t>
      </w:r>
    </w:p>
    <w:p w:rsidR="00230FE8" w:rsidRDefault="00230FE8" w:rsidP="00230FE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Pharmacies and prescriptions – volume of returned medicines and disposal of same, failure to collect, patient medicine reviews, change to current practice</w:t>
      </w:r>
    </w:p>
    <w:p w:rsidR="00230FE8" w:rsidRPr="009E70CD" w:rsidRDefault="00230FE8" w:rsidP="00230FE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priority prescribing – consultations across CCGs - update</w:t>
      </w:r>
    </w:p>
    <w:p w:rsidR="00230FE8" w:rsidRPr="004664B7" w:rsidRDefault="00230FE8" w:rsidP="00230FE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from NWAS</w:t>
      </w:r>
    </w:p>
    <w:p w:rsidR="00230FE8" w:rsidRPr="00230FE8" w:rsidRDefault="00230FE8" w:rsidP="00230FE8">
      <w:pPr>
        <w:rPr>
          <w:rFonts w:ascii="Arial" w:hAnsi="Arial" w:cs="Arial"/>
          <w:sz w:val="24"/>
          <w:szCs w:val="24"/>
        </w:rPr>
      </w:pPr>
    </w:p>
    <w:sectPr w:rsidR="00230FE8" w:rsidRPr="00230FE8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735784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</w:t>
    </w:r>
    <w:r w:rsidR="00B8453A">
      <w:rPr>
        <w:rFonts w:ascii="Arial" w:hAnsi="Arial" w:cs="Arial"/>
        <w:b/>
        <w:sz w:val="24"/>
        <w:szCs w:val="24"/>
      </w:rPr>
      <w:t>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20D0"/>
    <w:multiLevelType w:val="hybridMultilevel"/>
    <w:tmpl w:val="238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443E"/>
    <w:multiLevelType w:val="hybridMultilevel"/>
    <w:tmpl w:val="870A19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9"/>
  </w:num>
  <w:num w:numId="5">
    <w:abstractNumId w:val="17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1"/>
  </w:num>
  <w:num w:numId="15">
    <w:abstractNumId w:val="5"/>
  </w:num>
  <w:num w:numId="16">
    <w:abstractNumId w:val="21"/>
  </w:num>
  <w:num w:numId="17">
    <w:abstractNumId w:val="4"/>
  </w:num>
  <w:num w:numId="18">
    <w:abstractNumId w:val="12"/>
  </w:num>
  <w:num w:numId="19">
    <w:abstractNumId w:val="15"/>
  </w:num>
  <w:num w:numId="20">
    <w:abstractNumId w:val="20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32FBD"/>
    <w:rsid w:val="00061C3E"/>
    <w:rsid w:val="000649A1"/>
    <w:rsid w:val="001233EF"/>
    <w:rsid w:val="001C40E2"/>
    <w:rsid w:val="00222DAB"/>
    <w:rsid w:val="00223170"/>
    <w:rsid w:val="00230FE8"/>
    <w:rsid w:val="00240CF6"/>
    <w:rsid w:val="00252CFD"/>
    <w:rsid w:val="00293DCB"/>
    <w:rsid w:val="00295CA5"/>
    <w:rsid w:val="002E64EE"/>
    <w:rsid w:val="00313360"/>
    <w:rsid w:val="00360267"/>
    <w:rsid w:val="00373878"/>
    <w:rsid w:val="003945C5"/>
    <w:rsid w:val="003B0DD2"/>
    <w:rsid w:val="003C4D6E"/>
    <w:rsid w:val="00427924"/>
    <w:rsid w:val="0045478A"/>
    <w:rsid w:val="004627E8"/>
    <w:rsid w:val="00470FBB"/>
    <w:rsid w:val="00485CA0"/>
    <w:rsid w:val="004D634C"/>
    <w:rsid w:val="004E1B3A"/>
    <w:rsid w:val="004F4C12"/>
    <w:rsid w:val="005C25CB"/>
    <w:rsid w:val="005F45C5"/>
    <w:rsid w:val="00673912"/>
    <w:rsid w:val="006A364E"/>
    <w:rsid w:val="00735784"/>
    <w:rsid w:val="00736563"/>
    <w:rsid w:val="007520EC"/>
    <w:rsid w:val="0075772B"/>
    <w:rsid w:val="008406B8"/>
    <w:rsid w:val="00845A08"/>
    <w:rsid w:val="008666CA"/>
    <w:rsid w:val="008679E5"/>
    <w:rsid w:val="00882B27"/>
    <w:rsid w:val="00897CC1"/>
    <w:rsid w:val="008C3233"/>
    <w:rsid w:val="008C764E"/>
    <w:rsid w:val="00900C08"/>
    <w:rsid w:val="0094280F"/>
    <w:rsid w:val="009A4799"/>
    <w:rsid w:val="009E5B2F"/>
    <w:rsid w:val="009E70CD"/>
    <w:rsid w:val="00A07F9B"/>
    <w:rsid w:val="00A45F7F"/>
    <w:rsid w:val="00AA22BE"/>
    <w:rsid w:val="00B8453A"/>
    <w:rsid w:val="00C04012"/>
    <w:rsid w:val="00C8416C"/>
    <w:rsid w:val="00CA6858"/>
    <w:rsid w:val="00DB42F2"/>
    <w:rsid w:val="00ED5F99"/>
    <w:rsid w:val="00EE5381"/>
    <w:rsid w:val="00F11597"/>
    <w:rsid w:val="00F14009"/>
    <w:rsid w:val="00F44D41"/>
    <w:rsid w:val="00FD42F2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Halsall, Gary</cp:lastModifiedBy>
  <cp:revision>47</cp:revision>
  <dcterms:created xsi:type="dcterms:W3CDTF">2017-07-02T18:37:00Z</dcterms:created>
  <dcterms:modified xsi:type="dcterms:W3CDTF">2017-07-10T10:08:00Z</dcterms:modified>
</cp:coreProperties>
</file>